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asciiTheme="minorEastAsia" w:hAnsiTheme="minorEastAsia"/>
          <w:b/>
          <w:sz w:val="44"/>
          <w:szCs w:val="44"/>
        </w:rPr>
      </w:pPr>
      <w:r>
        <w:rPr>
          <w:rFonts w:asciiTheme="minorEastAsia" w:hAnsiTheme="minorEastAsia"/>
          <w:b/>
          <w:sz w:val="44"/>
          <w:szCs w:val="44"/>
        </w:rPr>
        <w:t>国家开发银行生源地助学贷款</w:t>
      </w:r>
    </w:p>
    <w:p>
      <w:pPr>
        <w:adjustRightInd w:val="0"/>
        <w:spacing w:line="360" w:lineRule="auto"/>
        <w:jc w:val="center"/>
        <w:rPr>
          <w:rFonts w:asciiTheme="minorEastAsia" w:hAnsiTheme="minorEastAsia"/>
          <w:b/>
          <w:sz w:val="44"/>
          <w:szCs w:val="44"/>
        </w:rPr>
      </w:pPr>
      <w:r>
        <w:rPr>
          <w:rFonts w:hint="eastAsia" w:asciiTheme="minorEastAsia" w:hAnsiTheme="minorEastAsia"/>
          <w:b/>
          <w:sz w:val="44"/>
          <w:szCs w:val="44"/>
        </w:rPr>
        <w:t>申请指南（2020版）</w:t>
      </w:r>
    </w:p>
    <w:p/>
    <w:p>
      <w:pPr>
        <w:autoSpaceDE w:val="0"/>
        <w:autoSpaceDN w:val="0"/>
        <w:adjustRightInd w:val="0"/>
        <w:spacing w:line="360" w:lineRule="auto"/>
        <w:ind w:left="294" w:right="-72" w:firstLine="310" w:firstLineChars="100"/>
        <w:jc w:val="left"/>
        <w:rPr>
          <w:rFonts w:hint="eastAsia" w:cs="Arial" w:asciiTheme="minorEastAsia" w:hAnsiTheme="minorEastAsia"/>
          <w:b/>
          <w:bCs/>
          <w:spacing w:val="8"/>
          <w:kern w:val="0"/>
          <w:position w:val="-2"/>
          <w:sz w:val="30"/>
          <w:szCs w:val="30"/>
        </w:rPr>
      </w:pPr>
      <w:r>
        <w:rPr>
          <w:rFonts w:hint="eastAsia" w:cs="Adobe ﾋﾎﾌ・Std L" w:asciiTheme="minorEastAsia" w:hAnsiTheme="minorEastAsia"/>
          <w:spacing w:val="5"/>
          <w:kern w:val="0"/>
          <w:sz w:val="30"/>
          <w:szCs w:val="30"/>
        </w:rPr>
        <w:t>国家开</w:t>
      </w:r>
      <w:r>
        <w:rPr>
          <w:rFonts w:hint="eastAsia" w:cs="宋体" w:asciiTheme="minorEastAsia" w:hAnsiTheme="minorEastAsia"/>
          <w:spacing w:val="5"/>
          <w:kern w:val="0"/>
          <w:sz w:val="30"/>
          <w:szCs w:val="30"/>
        </w:rPr>
        <w:t>发银</w:t>
      </w:r>
      <w:r>
        <w:rPr>
          <w:rFonts w:hint="eastAsia" w:cs="Adobe ﾋﾎﾌ・Std L" w:asciiTheme="minorEastAsia" w:hAnsiTheme="minorEastAsia"/>
          <w:spacing w:val="5"/>
          <w:kern w:val="0"/>
          <w:sz w:val="30"/>
          <w:szCs w:val="30"/>
        </w:rPr>
        <w:t>行生源地信用助学</w:t>
      </w:r>
      <w:r>
        <w:rPr>
          <w:rFonts w:hint="eastAsia" w:cs="宋体" w:asciiTheme="minorEastAsia" w:hAnsiTheme="minorEastAsia"/>
          <w:spacing w:val="5"/>
          <w:kern w:val="0"/>
          <w:sz w:val="30"/>
          <w:szCs w:val="30"/>
        </w:rPr>
        <w:t>贷</w:t>
      </w:r>
      <w:r>
        <w:rPr>
          <w:rFonts w:hint="eastAsia" w:cs="Adobe ﾋﾎﾌ・Std L" w:asciiTheme="minorEastAsia" w:hAnsiTheme="minorEastAsia"/>
          <w:spacing w:val="5"/>
          <w:kern w:val="0"/>
          <w:sz w:val="30"/>
          <w:szCs w:val="30"/>
        </w:rPr>
        <w:t>款全国</w:t>
      </w:r>
      <w:r>
        <w:rPr>
          <w:rFonts w:hint="eastAsia" w:cs="宋体" w:asciiTheme="minorEastAsia" w:hAnsiTheme="minorEastAsia"/>
          <w:spacing w:val="5"/>
          <w:kern w:val="0"/>
          <w:sz w:val="30"/>
          <w:szCs w:val="30"/>
        </w:rPr>
        <w:t>统</w:t>
      </w:r>
      <w:r>
        <w:rPr>
          <w:rFonts w:hint="eastAsia" w:cs="Adobe ﾋﾎﾌ・Std L" w:asciiTheme="minorEastAsia" w:hAnsiTheme="minorEastAsia"/>
          <w:spacing w:val="5"/>
          <w:kern w:val="0"/>
          <w:sz w:val="30"/>
          <w:szCs w:val="30"/>
        </w:rPr>
        <w:t>一服</w:t>
      </w:r>
      <w:r>
        <w:rPr>
          <w:rFonts w:hint="eastAsia" w:cs="宋体" w:asciiTheme="minorEastAsia" w:hAnsiTheme="minorEastAsia"/>
          <w:spacing w:val="5"/>
          <w:kern w:val="0"/>
          <w:sz w:val="30"/>
          <w:szCs w:val="30"/>
        </w:rPr>
        <w:t>务热</w:t>
      </w:r>
      <w:r>
        <w:rPr>
          <w:rFonts w:hint="eastAsia" w:cs="宋体" w:asciiTheme="minorEastAsia" w:hAnsiTheme="minorEastAsia"/>
          <w:spacing w:val="4"/>
          <w:kern w:val="0"/>
          <w:sz w:val="30"/>
          <w:szCs w:val="30"/>
        </w:rPr>
        <w:t>线</w:t>
      </w:r>
      <w:r>
        <w:rPr>
          <w:rFonts w:hint="eastAsia" w:cs="Adobe ﾋﾎﾌ・Std L" w:asciiTheme="minorEastAsia" w:hAnsiTheme="minorEastAsia"/>
          <w:spacing w:val="4"/>
          <w:kern w:val="0"/>
          <w:position w:val="4"/>
          <w:sz w:val="30"/>
          <w:szCs w:val="30"/>
        </w:rPr>
        <w:t>：</w:t>
      </w:r>
      <w:r>
        <w:rPr>
          <w:rFonts w:cs="Arial" w:asciiTheme="minorEastAsia" w:hAnsiTheme="minorEastAsia"/>
          <w:b/>
          <w:bCs/>
          <w:spacing w:val="8"/>
          <w:kern w:val="0"/>
          <w:position w:val="-2"/>
          <w:sz w:val="30"/>
          <w:szCs w:val="30"/>
        </w:rPr>
        <w:t>95593</w:t>
      </w:r>
    </w:p>
    <w:p>
      <w:pPr>
        <w:autoSpaceDE w:val="0"/>
        <w:autoSpaceDN w:val="0"/>
        <w:adjustRightInd w:val="0"/>
        <w:spacing w:line="360" w:lineRule="auto"/>
        <w:ind w:left="294" w:right="-72"/>
        <w:jc w:val="left"/>
        <w:rPr>
          <w:rFonts w:hint="eastAsia" w:cs="Adobe ﾋﾎﾌ・Std L" w:asciiTheme="minorEastAsia" w:hAnsiTheme="minorEastAsia"/>
          <w:w w:val="110"/>
          <w:kern w:val="0"/>
          <w:sz w:val="30"/>
          <w:szCs w:val="30"/>
        </w:rPr>
      </w:pPr>
      <w:r>
        <w:rPr>
          <w:rFonts w:cs="Arial" w:asciiTheme="minorEastAsia" w:hAnsiTheme="minorEastAsia"/>
          <w:b/>
          <w:bCs/>
          <w:spacing w:val="8"/>
          <w:kern w:val="0"/>
          <w:position w:val="-2"/>
          <w:sz w:val="30"/>
          <w:szCs w:val="30"/>
        </w:rPr>
        <w:t xml:space="preserve"> </w:t>
      </w:r>
      <w:r>
        <w:rPr>
          <w:rFonts w:hint="eastAsia" w:cs="Arial" w:asciiTheme="minorEastAsia" w:hAnsiTheme="minorEastAsia"/>
          <w:b/>
          <w:bCs/>
          <w:spacing w:val="8"/>
          <w:kern w:val="0"/>
          <w:position w:val="-2"/>
          <w:sz w:val="30"/>
          <w:szCs w:val="30"/>
        </w:rPr>
        <w:t xml:space="preserve"> </w:t>
      </w:r>
      <w:r>
        <w:rPr>
          <w:rFonts w:hint="eastAsia" w:cs="Adobe ﾋﾎﾌ・Std L" w:asciiTheme="minorEastAsia" w:hAnsiTheme="minorEastAsia"/>
          <w:kern w:val="0"/>
          <w:sz w:val="30"/>
          <w:szCs w:val="30"/>
        </w:rPr>
        <w:t>咨</w:t>
      </w:r>
      <w:r>
        <w:rPr>
          <w:rFonts w:hint="eastAsia" w:cs="宋体" w:asciiTheme="minorEastAsia" w:hAnsiTheme="minorEastAsia"/>
          <w:kern w:val="0"/>
          <w:sz w:val="30"/>
          <w:szCs w:val="30"/>
        </w:rPr>
        <w:t>询时间</w:t>
      </w:r>
      <w:r>
        <w:rPr>
          <w:rFonts w:hint="eastAsia" w:cs="Adobe ﾋﾎﾌ・Std L" w:asciiTheme="minorEastAsia" w:hAnsiTheme="minorEastAsia"/>
          <w:kern w:val="0"/>
          <w:sz w:val="30"/>
          <w:szCs w:val="30"/>
        </w:rPr>
        <w:t>：</w:t>
      </w:r>
      <w:r>
        <w:rPr>
          <w:rFonts w:hint="eastAsia" w:cs="Adobe ﾋﾎﾌ・Std L" w:asciiTheme="minorEastAsia" w:hAnsiTheme="minorEastAsia"/>
          <w:w w:val="111"/>
          <w:kern w:val="0"/>
          <w:sz w:val="30"/>
          <w:szCs w:val="30"/>
        </w:rPr>
        <w:t>周一至周五</w:t>
      </w:r>
      <w:r>
        <w:rPr>
          <w:rFonts w:cs="Adobe ﾋﾎﾌ・Std L" w:asciiTheme="minorEastAsia" w:hAnsiTheme="minorEastAsia"/>
          <w:w w:val="111"/>
          <w:kern w:val="0"/>
          <w:sz w:val="30"/>
          <w:szCs w:val="30"/>
        </w:rPr>
        <w:t>8:30</w:t>
      </w:r>
      <w:r>
        <w:rPr>
          <w:rFonts w:hint="eastAsia" w:cs="Adobe ﾋﾎﾌ・Std L" w:asciiTheme="minorEastAsia" w:hAnsiTheme="minorEastAsia"/>
          <w:w w:val="111"/>
          <w:kern w:val="0"/>
          <w:sz w:val="30"/>
          <w:szCs w:val="30"/>
        </w:rPr>
        <w:t>至</w:t>
      </w:r>
      <w:r>
        <w:rPr>
          <w:rFonts w:cs="Adobe ﾋﾎﾌ・Std L" w:asciiTheme="minorEastAsia" w:hAnsiTheme="minorEastAsia"/>
          <w:w w:val="111"/>
          <w:kern w:val="0"/>
          <w:sz w:val="30"/>
          <w:szCs w:val="30"/>
        </w:rPr>
        <w:t>17:30</w:t>
      </w:r>
      <w:r>
        <w:rPr>
          <w:rFonts w:hint="eastAsia" w:cs="Adobe ﾋﾎﾌ・Std L" w:asciiTheme="minorEastAsia" w:hAnsiTheme="minorEastAsia"/>
          <w:kern w:val="0"/>
          <w:sz w:val="30"/>
          <w:szCs w:val="30"/>
        </w:rPr>
        <w:t>，受理高峰期（</w:t>
      </w:r>
      <w:r>
        <w:rPr>
          <w:rFonts w:cs="Adobe ﾋﾎﾌ・Std L" w:asciiTheme="minorEastAsia" w:hAnsiTheme="minorEastAsia"/>
          <w:w w:val="110"/>
          <w:kern w:val="0"/>
          <w:sz w:val="30"/>
          <w:szCs w:val="30"/>
        </w:rPr>
        <w:t>7</w:t>
      </w:r>
      <w:r>
        <w:rPr>
          <w:rFonts w:hint="eastAsia" w:cs="Adobe ﾋﾎﾌ・Std L" w:asciiTheme="minorEastAsia" w:hAnsiTheme="minorEastAsia"/>
          <w:w w:val="110"/>
          <w:kern w:val="0"/>
          <w:sz w:val="30"/>
          <w:szCs w:val="30"/>
        </w:rPr>
        <w:t>月13日到</w:t>
      </w:r>
      <w:r>
        <w:rPr>
          <w:rFonts w:cs="Adobe ﾋﾎﾌ・Std L" w:asciiTheme="minorEastAsia" w:hAnsiTheme="minorEastAsia"/>
          <w:w w:val="110"/>
          <w:kern w:val="0"/>
          <w:sz w:val="30"/>
          <w:szCs w:val="30"/>
        </w:rPr>
        <w:t>9</w:t>
      </w:r>
      <w:r>
        <w:rPr>
          <w:rFonts w:hint="eastAsia" w:cs="Adobe ﾋﾎﾌ・Std L" w:asciiTheme="minorEastAsia" w:hAnsiTheme="minorEastAsia"/>
          <w:w w:val="110"/>
          <w:kern w:val="0"/>
          <w:sz w:val="30"/>
          <w:szCs w:val="30"/>
        </w:rPr>
        <w:t>月18日）周一至周日</w:t>
      </w:r>
      <w:r>
        <w:rPr>
          <w:rFonts w:cs="Adobe ﾋﾎﾌ・Std L" w:asciiTheme="minorEastAsia" w:hAnsiTheme="minorEastAsia"/>
          <w:w w:val="110"/>
          <w:kern w:val="0"/>
          <w:sz w:val="30"/>
          <w:szCs w:val="30"/>
        </w:rPr>
        <w:t>8:30</w:t>
      </w:r>
      <w:r>
        <w:rPr>
          <w:rFonts w:hint="eastAsia" w:cs="Adobe ﾋﾎﾌ・Std L" w:asciiTheme="minorEastAsia" w:hAnsiTheme="minorEastAsia"/>
          <w:w w:val="110"/>
          <w:kern w:val="0"/>
          <w:sz w:val="30"/>
          <w:szCs w:val="30"/>
        </w:rPr>
        <w:t>至</w:t>
      </w:r>
      <w:r>
        <w:rPr>
          <w:rFonts w:cs="Adobe ﾋﾎﾌ・Std L" w:asciiTheme="minorEastAsia" w:hAnsiTheme="minorEastAsia"/>
          <w:w w:val="110"/>
          <w:kern w:val="0"/>
          <w:sz w:val="30"/>
          <w:szCs w:val="30"/>
        </w:rPr>
        <w:t xml:space="preserve">17:30 </w:t>
      </w:r>
    </w:p>
    <w:p>
      <w:pPr>
        <w:autoSpaceDE w:val="0"/>
        <w:autoSpaceDN w:val="0"/>
        <w:adjustRightInd w:val="0"/>
        <w:spacing w:line="360" w:lineRule="auto"/>
        <w:ind w:left="294" w:right="-72" w:firstLine="600" w:firstLineChars="200"/>
        <w:jc w:val="left"/>
        <w:rPr>
          <w:rFonts w:cs="Arial" w:asciiTheme="minorEastAsia" w:hAnsiTheme="minorEastAsia"/>
          <w:b/>
          <w:bCs/>
          <w:kern w:val="0"/>
          <w:sz w:val="30"/>
          <w:szCs w:val="30"/>
        </w:rPr>
      </w:pPr>
      <w:r>
        <w:rPr>
          <w:rFonts w:hint="eastAsia" w:cs="Adobe ﾋﾎﾌ・Std L" w:asciiTheme="minorEastAsia" w:hAnsiTheme="minorEastAsia"/>
          <w:kern w:val="0"/>
          <w:position w:val="2"/>
          <w:sz w:val="30"/>
          <w:szCs w:val="30"/>
        </w:rPr>
        <w:t>学生在</w:t>
      </w:r>
      <w:r>
        <w:rPr>
          <w:rFonts w:hint="eastAsia" w:cs="宋体" w:asciiTheme="minorEastAsia" w:hAnsiTheme="minorEastAsia"/>
          <w:kern w:val="0"/>
          <w:position w:val="2"/>
          <w:sz w:val="30"/>
          <w:szCs w:val="30"/>
        </w:rPr>
        <w:t>线</w:t>
      </w:r>
      <w:r>
        <w:rPr>
          <w:rFonts w:hint="eastAsia" w:cs="Adobe ﾋﾎﾌ・Std L" w:asciiTheme="minorEastAsia" w:hAnsiTheme="minorEastAsia"/>
          <w:kern w:val="0"/>
          <w:position w:val="2"/>
          <w:sz w:val="30"/>
          <w:szCs w:val="30"/>
        </w:rPr>
        <w:t>服</w:t>
      </w:r>
      <w:r>
        <w:rPr>
          <w:rFonts w:hint="eastAsia" w:cs="宋体" w:asciiTheme="minorEastAsia" w:hAnsiTheme="minorEastAsia"/>
          <w:kern w:val="0"/>
          <w:position w:val="2"/>
          <w:sz w:val="30"/>
          <w:szCs w:val="30"/>
        </w:rPr>
        <w:t>务</w:t>
      </w:r>
      <w:r>
        <w:rPr>
          <w:rFonts w:hint="eastAsia" w:cs="Adobe ﾋﾎﾌ・Std L" w:asciiTheme="minorEastAsia" w:hAnsiTheme="minorEastAsia"/>
          <w:kern w:val="0"/>
          <w:position w:val="2"/>
          <w:sz w:val="30"/>
          <w:szCs w:val="30"/>
        </w:rPr>
        <w:t>系</w:t>
      </w:r>
      <w:r>
        <w:rPr>
          <w:rFonts w:hint="eastAsia" w:cs="宋体" w:asciiTheme="minorEastAsia" w:hAnsiTheme="minorEastAsia"/>
          <w:kern w:val="0"/>
          <w:position w:val="2"/>
          <w:sz w:val="30"/>
          <w:szCs w:val="30"/>
        </w:rPr>
        <w:t>统</w:t>
      </w:r>
      <w:r>
        <w:rPr>
          <w:rFonts w:hint="eastAsia" w:cs="Adobe ﾋﾎﾌ・Std L" w:asciiTheme="minorEastAsia" w:hAnsiTheme="minorEastAsia"/>
          <w:kern w:val="0"/>
          <w:position w:val="2"/>
          <w:sz w:val="30"/>
          <w:szCs w:val="30"/>
        </w:rPr>
        <w:t>网址</w:t>
      </w:r>
      <w:r>
        <w:rPr>
          <w:rFonts w:hint="eastAsia" w:cs="Adobe ﾋﾎﾌ・Std L" w:asciiTheme="minorEastAsia" w:hAnsiTheme="minorEastAsia"/>
          <w:kern w:val="0"/>
          <w:position w:val="6"/>
          <w:sz w:val="30"/>
          <w:szCs w:val="30"/>
        </w:rPr>
        <w:t>：</w:t>
      </w:r>
      <w:r>
        <w:fldChar w:fldCharType="begin"/>
      </w:r>
      <w:r>
        <w:instrText xml:space="preserve"> HYPERLINK "http://www.csls.cdb.com.cn/" </w:instrText>
      </w:r>
      <w:r>
        <w:fldChar w:fldCharType="separate"/>
      </w:r>
      <w:r>
        <w:rPr>
          <w:rFonts w:cs="Arial" w:asciiTheme="minorEastAsia" w:hAnsiTheme="minorEastAsia"/>
          <w:b/>
          <w:bCs/>
          <w:w w:val="104"/>
          <w:kern w:val="0"/>
          <w:sz w:val="30"/>
          <w:szCs w:val="30"/>
        </w:rPr>
        <w:t>ww</w:t>
      </w:r>
      <w:r>
        <w:rPr>
          <w:rFonts w:cs="Arial" w:asciiTheme="minorEastAsia" w:hAnsiTheme="minorEastAsia"/>
          <w:b/>
          <w:bCs/>
          <w:spacing w:val="-17"/>
          <w:w w:val="104"/>
          <w:kern w:val="0"/>
          <w:sz w:val="30"/>
          <w:szCs w:val="30"/>
        </w:rPr>
        <w:t>w</w:t>
      </w:r>
      <w:r>
        <w:rPr>
          <w:rFonts w:cs="Arial" w:asciiTheme="minorEastAsia" w:hAnsiTheme="minorEastAsia"/>
          <w:b/>
          <w:bCs/>
          <w:kern w:val="0"/>
          <w:sz w:val="30"/>
          <w:szCs w:val="30"/>
        </w:rPr>
        <w:t>.csls.cdb.com.cn</w:t>
      </w:r>
      <w:r>
        <w:rPr>
          <w:rFonts w:cs="Arial" w:asciiTheme="minorEastAsia" w:hAnsiTheme="minorEastAsia"/>
          <w:b/>
          <w:bCs/>
          <w:kern w:val="0"/>
          <w:sz w:val="30"/>
          <w:szCs w:val="30"/>
        </w:rPr>
        <w:fldChar w:fldCharType="end"/>
      </w:r>
    </w:p>
    <w:p>
      <w:pPr>
        <w:autoSpaceDE w:val="0"/>
        <w:autoSpaceDN w:val="0"/>
        <w:adjustRightInd w:val="0"/>
        <w:spacing w:line="360" w:lineRule="auto"/>
        <w:ind w:left="294" w:right="-72" w:firstLine="602" w:firstLineChars="200"/>
        <w:jc w:val="left"/>
        <w:rPr>
          <w:rFonts w:cs="Arial" w:asciiTheme="minorEastAsia" w:hAnsiTheme="minorEastAsia"/>
          <w:b/>
          <w:bCs/>
          <w:kern w:val="0"/>
          <w:sz w:val="30"/>
          <w:szCs w:val="30"/>
        </w:rPr>
      </w:pPr>
    </w:p>
    <w:p>
      <w:pPr>
        <w:autoSpaceDE w:val="0"/>
        <w:autoSpaceDN w:val="0"/>
        <w:adjustRightInd w:val="0"/>
        <w:spacing w:line="360" w:lineRule="auto"/>
        <w:ind w:left="294" w:right="-72" w:firstLine="723" w:firstLineChars="200"/>
        <w:jc w:val="left"/>
        <w:rPr>
          <w:rFonts w:ascii="黑体" w:hAnsi="黑体" w:eastAsia="黑体" w:cs="Arial"/>
          <w:b/>
          <w:bCs/>
          <w:kern w:val="0"/>
          <w:sz w:val="36"/>
          <w:szCs w:val="36"/>
        </w:rPr>
      </w:pPr>
      <w:r>
        <w:rPr>
          <w:rFonts w:hint="eastAsia" w:ascii="黑体" w:hAnsi="黑体" w:eastAsia="黑体" w:cs="Arial"/>
          <w:b/>
          <w:bCs/>
          <w:kern w:val="0"/>
          <w:sz w:val="36"/>
          <w:szCs w:val="36"/>
        </w:rPr>
        <w:t>01 政策介绍</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①什么是生源地信用助学贷款？</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生源地信用助学贷款是指国家开发银行等金融机构向符合条件 的家庭经济困难的普通高校新生和在校生发放的、在学生入学前户籍 所在县（市、区）办理的助学贷款。生源地贷款为信用贷款，学生和 家长（或其他法定监护人）为共同借款人，共同承担还款责任。</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②贷款额度及用途</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全日制普通本专科学生（含第二学士学位、高职学生）、预科 生每人每年申请贷款额度不超过</w:t>
      </w:r>
      <w:r>
        <w:rPr>
          <w:rFonts w:hint="eastAsia" w:cs="Arial" w:asciiTheme="minorEastAsia" w:hAnsiTheme="minorEastAsia"/>
          <w:kern w:val="0"/>
          <w:sz w:val="30"/>
          <w:szCs w:val="30"/>
          <w:lang w:val="en-US" w:eastAsia="zh-CN"/>
        </w:rPr>
        <w:t>12</w:t>
      </w:r>
      <w:r>
        <w:rPr>
          <w:rFonts w:hint="eastAsia" w:cs="Arial" w:asciiTheme="minorEastAsia" w:hAnsiTheme="minorEastAsia"/>
          <w:kern w:val="0"/>
          <w:sz w:val="30"/>
          <w:szCs w:val="30"/>
        </w:rPr>
        <w:t>000元，不低于1000元；年度学 费和住宿费标准总和低于</w:t>
      </w:r>
      <w:r>
        <w:rPr>
          <w:rFonts w:hint="eastAsia" w:cs="Arial" w:asciiTheme="minorEastAsia" w:hAnsiTheme="minorEastAsia"/>
          <w:kern w:val="0"/>
          <w:sz w:val="30"/>
          <w:szCs w:val="30"/>
          <w:lang w:val="en-US" w:eastAsia="zh-CN"/>
        </w:rPr>
        <w:t>8</w:t>
      </w:r>
      <w:r>
        <w:rPr>
          <w:rFonts w:hint="eastAsia" w:cs="Arial" w:asciiTheme="minorEastAsia" w:hAnsiTheme="minorEastAsia"/>
          <w:kern w:val="0"/>
          <w:sz w:val="30"/>
          <w:szCs w:val="30"/>
        </w:rPr>
        <w:t xml:space="preserve">000元的，贷款额度按照学费和住宿费 标准总和确定；年度学费和住宿费标准总和高于8000元的，按照 </w:t>
      </w:r>
      <w:r>
        <w:rPr>
          <w:rFonts w:hint="eastAsia" w:cs="Arial" w:asciiTheme="minorEastAsia" w:hAnsiTheme="minorEastAsia"/>
          <w:kern w:val="0"/>
          <w:sz w:val="30"/>
          <w:szCs w:val="30"/>
          <w:lang w:val="en-US" w:eastAsia="zh-CN"/>
        </w:rPr>
        <w:t>12</w:t>
      </w:r>
      <w:r>
        <w:rPr>
          <w:rFonts w:hint="eastAsia" w:cs="Arial" w:asciiTheme="minorEastAsia" w:hAnsiTheme="minorEastAsia"/>
          <w:kern w:val="0"/>
          <w:sz w:val="30"/>
          <w:szCs w:val="30"/>
        </w:rPr>
        <w:t>000元确定。全日制研究生（含硕士研究生、博士研究生）申请贷款额度上限为1</w:t>
      </w:r>
      <w:r>
        <w:rPr>
          <w:rFonts w:hint="eastAsia" w:cs="Arial" w:asciiTheme="minorEastAsia" w:hAnsiTheme="minorEastAsia"/>
          <w:kern w:val="0"/>
          <w:sz w:val="30"/>
          <w:szCs w:val="30"/>
          <w:lang w:val="en-US" w:eastAsia="zh-CN"/>
        </w:rPr>
        <w:t>5</w:t>
      </w:r>
      <w:r>
        <w:rPr>
          <w:rFonts w:hint="eastAsia" w:cs="Arial" w:asciiTheme="minorEastAsia" w:hAnsiTheme="minorEastAsia"/>
          <w:kern w:val="0"/>
          <w:sz w:val="30"/>
          <w:szCs w:val="30"/>
        </w:rPr>
        <w:t>000元，其他规定同全日制普通本专科学生。（202</w:t>
      </w:r>
      <w:r>
        <w:rPr>
          <w:rFonts w:hint="eastAsia" w:cs="Arial" w:asciiTheme="minorEastAsia" w:hAnsiTheme="minorEastAsia"/>
          <w:kern w:val="0"/>
          <w:sz w:val="30"/>
          <w:szCs w:val="30"/>
          <w:lang w:val="en-US" w:eastAsia="zh-CN"/>
        </w:rPr>
        <w:t>2</w:t>
      </w:r>
      <w:r>
        <w:rPr>
          <w:rFonts w:hint="eastAsia" w:cs="Arial" w:asciiTheme="minorEastAsia" w:hAnsiTheme="minorEastAsia"/>
          <w:kern w:val="0"/>
          <w:sz w:val="30"/>
          <w:szCs w:val="30"/>
        </w:rPr>
        <w:t>年，贷款额度如有调整，按新调整政策办理）</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③贷款期限</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按学制加15年、最长不超过22年。</w:t>
      </w:r>
    </w:p>
    <w:p>
      <w:pPr>
        <w:widowControl/>
        <w:jc w:val="center"/>
        <w:rPr>
          <w:rFonts w:ascii="宋体" w:hAnsi="宋体" w:eastAsia="宋体" w:cs="宋体"/>
          <w:kern w:val="0"/>
          <w:sz w:val="30"/>
          <w:szCs w:val="30"/>
        </w:rPr>
      </w:pPr>
      <w:r>
        <w:rPr>
          <w:rFonts w:ascii="宋体" w:hAnsi="宋体" w:eastAsia="宋体" w:cs="宋体"/>
          <w:kern w:val="0"/>
          <w:sz w:val="30"/>
          <w:szCs w:val="30"/>
        </w:rPr>
        <w:t>最长贷款期限</w:t>
      </w:r>
      <w:r>
        <w:rPr>
          <w:rFonts w:hint="eastAsia" w:ascii="宋体" w:hAnsi="宋体" w:eastAsia="宋体" w:cs="宋体"/>
          <w:kern w:val="0"/>
          <w:sz w:val="30"/>
          <w:szCs w:val="30"/>
        </w:rPr>
        <w:t>：</w:t>
      </w:r>
      <w:r>
        <w:rPr>
          <w:rFonts w:ascii="宋体" w:hAnsi="宋体" w:eastAsia="宋体" w:cs="宋体"/>
          <w:kern w:val="0"/>
          <w:sz w:val="30"/>
          <w:szCs w:val="30"/>
        </w:rPr>
        <w:t>剩余在校时间</w:t>
      </w:r>
      <w:r>
        <w:rPr>
          <w:rFonts w:hint="eastAsia" w:ascii="宋体" w:hAnsi="宋体" w:eastAsia="宋体" w:cs="宋体"/>
          <w:kern w:val="0"/>
          <w:sz w:val="30"/>
          <w:szCs w:val="30"/>
        </w:rPr>
        <w:t xml:space="preserve"> + 15年</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④利率如何确定？</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按照国家有关规定，生源地信用助学贷款按照借款发发放时中国人民银行授权银行间同业拆借中心发布的同期五年期以上贷款市场报价利率LPR5Y-0.3%执行。每年12月21日根据最新LPR5Y调整一次，自借款发放日起按年计收利息。</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⑤什么时候开始还款，还本宽限期是多长时间？</w:t>
      </w:r>
    </w:p>
    <w:p>
      <w:pPr>
        <w:autoSpaceDE w:val="0"/>
        <w:autoSpaceDN w:val="0"/>
        <w:adjustRightInd w:val="0"/>
        <w:spacing w:line="360" w:lineRule="auto"/>
        <w:ind w:left="294" w:right="-72" w:firstLine="600"/>
        <w:jc w:val="left"/>
        <w:rPr>
          <w:rFonts w:hint="eastAsia" w:cs="Arial" w:asciiTheme="minorEastAsia" w:hAnsiTheme="minorEastAsia"/>
          <w:kern w:val="0"/>
          <w:sz w:val="30"/>
          <w:szCs w:val="30"/>
        </w:rPr>
      </w:pPr>
      <w:r>
        <w:rPr>
          <w:rFonts w:hint="eastAsia" w:cs="Arial" w:asciiTheme="minorEastAsia" w:hAnsiTheme="minorEastAsia"/>
          <w:kern w:val="0"/>
          <w:sz w:val="30"/>
          <w:szCs w:val="30"/>
        </w:rPr>
        <w:t xml:space="preserve">在校读期间利息全部由财政补贴。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毕业当年不再继续攻读学位的，在5年还本宽限期内只需偿还利息，毕业第六年开始偿还贷款本金和利息（特殊情况除外）。毕业后，在还款期内继续攻读学位的应及时向县级资助中心（县教育局）提出申请并提供书面证明，审核通过后，</w:t>
      </w:r>
      <w:bookmarkStart w:id="0" w:name="_GoBack"/>
      <w:bookmarkEnd w:id="0"/>
      <w:r>
        <w:rPr>
          <w:rFonts w:hint="eastAsia" w:cs="Arial" w:asciiTheme="minorEastAsia" w:hAnsiTheme="minorEastAsia"/>
          <w:kern w:val="0"/>
          <w:sz w:val="30"/>
          <w:szCs w:val="30"/>
        </w:rPr>
        <w:t>可继续享受贴息和5年还本宽限期，但总体贷款期限不延长。</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⑥建档立卡贫困人口能享受哪些便利？</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属于建档立卡贫困人口的学生，可以直接前往县级资助中心（县教育局）办理申贷手续，无需进行家庭经济困难认定。</w:t>
      </w:r>
    </w:p>
    <w:p>
      <w:pPr>
        <w:autoSpaceDE w:val="0"/>
        <w:autoSpaceDN w:val="0"/>
        <w:adjustRightInd w:val="0"/>
        <w:spacing w:line="360" w:lineRule="auto"/>
        <w:ind w:left="294" w:right="-72" w:firstLine="600"/>
        <w:jc w:val="left"/>
        <w:rPr>
          <w:rFonts w:ascii="黑体" w:hAnsi="黑体" w:eastAsia="黑体" w:cs="Arial"/>
          <w:kern w:val="0"/>
          <w:sz w:val="36"/>
          <w:szCs w:val="36"/>
        </w:rPr>
      </w:pPr>
      <w:r>
        <w:rPr>
          <w:rFonts w:hint="eastAsia" w:ascii="黑体" w:hAnsi="黑体" w:eastAsia="黑体" w:cs="Arial"/>
          <w:kern w:val="0"/>
          <w:sz w:val="36"/>
          <w:szCs w:val="36"/>
        </w:rPr>
        <w:t>02 申请条件</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①申请学生应同时满足以下条件：</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国籍：</w:t>
      </w:r>
      <w:r>
        <w:rPr>
          <w:rFonts w:hint="eastAsia" w:cs="Arial" w:asciiTheme="minorEastAsia" w:hAnsiTheme="minorEastAsia"/>
          <w:kern w:val="0"/>
          <w:sz w:val="30"/>
          <w:szCs w:val="30"/>
        </w:rPr>
        <w:t>具有中华人民共和国国籍；</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学籍：</w:t>
      </w:r>
      <w:r>
        <w:rPr>
          <w:rFonts w:hint="eastAsia" w:cs="Arial" w:asciiTheme="minorEastAsia" w:hAnsiTheme="minorEastAsia"/>
          <w:kern w:val="0"/>
          <w:sz w:val="30"/>
          <w:szCs w:val="30"/>
        </w:rPr>
        <w:t>被根据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生；</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户籍：</w:t>
      </w:r>
      <w:r>
        <w:rPr>
          <w:rFonts w:hint="eastAsia" w:cs="Arial" w:asciiTheme="minorEastAsia" w:hAnsiTheme="minorEastAsia"/>
          <w:kern w:val="0"/>
          <w:sz w:val="30"/>
          <w:szCs w:val="30"/>
        </w:rPr>
        <w:t>学生本人入学前户籍、其共同借款人户籍均在本县（市、区）；</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信用：</w:t>
      </w:r>
      <w:r>
        <w:rPr>
          <w:rFonts w:hint="eastAsia" w:cs="Arial" w:asciiTheme="minorEastAsia" w:hAnsiTheme="minorEastAsia"/>
          <w:kern w:val="0"/>
          <w:sz w:val="30"/>
          <w:szCs w:val="30"/>
        </w:rPr>
        <w:t>诚实守信，遵纪守法；</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家庭情况：</w:t>
      </w:r>
      <w:r>
        <w:rPr>
          <w:rFonts w:hint="eastAsia" w:cs="Arial" w:asciiTheme="minorEastAsia" w:hAnsiTheme="minorEastAsia"/>
          <w:kern w:val="0"/>
          <w:sz w:val="30"/>
          <w:szCs w:val="30"/>
        </w:rPr>
        <w:t>家庭经济困难，家庭所能获得的收入不足以支持在校期间完成学业所需基本费用；</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其他：</w:t>
      </w:r>
      <w:r>
        <w:rPr>
          <w:rFonts w:hint="eastAsia" w:cs="Arial" w:asciiTheme="minorEastAsia" w:hAnsiTheme="minorEastAsia"/>
          <w:kern w:val="0"/>
          <w:sz w:val="30"/>
          <w:szCs w:val="30"/>
        </w:rPr>
        <w:t>当年没有获得其他助学贷款。</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 xml:space="preserve">②共同借款人应符合哪些条件？ </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与借款学生的关系：</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1. 原则上应为借款学生父母（父母无年龄限制）；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2. 如果借款学生父母由于残疾、患病等特殊情况丧失劳动能 力或民事行为能力的，可由借款学生其他近亲属作为共同 借款人；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3. 如借款学生为孤儿，共同借款人则为其他法定监护人，或 是自愿与借款学生共同承担还款责任的具备完全民事行为能力的自然人；</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户籍：</w:t>
      </w:r>
      <w:r>
        <w:rPr>
          <w:rFonts w:hint="eastAsia" w:cs="Arial" w:asciiTheme="minorEastAsia" w:hAnsiTheme="minorEastAsia"/>
          <w:kern w:val="0"/>
          <w:sz w:val="30"/>
          <w:szCs w:val="30"/>
        </w:rPr>
        <w:t>共同借款人户籍与学生本人入学前户籍均在本县（市、区）；</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年龄：</w:t>
      </w:r>
      <w:r>
        <w:rPr>
          <w:rFonts w:hint="eastAsia" w:cs="Arial" w:asciiTheme="minorEastAsia" w:hAnsiTheme="minorEastAsia"/>
          <w:kern w:val="0"/>
          <w:sz w:val="30"/>
          <w:szCs w:val="30"/>
        </w:rPr>
        <w:t>如共同借款人不是借款学生父母时，其年龄原则上在25周岁 以上，60周岁以下; 续贷时，如未更换共同借款人，可适当放宽年龄限制（续贷时，共同借款人年龄超过60周岁不影响续贷）；</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其他：</w:t>
      </w:r>
      <w:r>
        <w:rPr>
          <w:rFonts w:hint="eastAsia" w:cs="Arial" w:asciiTheme="minorEastAsia" w:hAnsiTheme="minorEastAsia"/>
          <w:kern w:val="0"/>
          <w:sz w:val="30"/>
          <w:szCs w:val="30"/>
        </w:rPr>
        <w:t>未结清国家开发银行生源地信用助学贷款（或高校助学贷款）的借款学生不能作为其他借款学生的共同借款人。</w:t>
      </w:r>
    </w:p>
    <w:p>
      <w:pPr>
        <w:autoSpaceDE w:val="0"/>
        <w:autoSpaceDN w:val="0"/>
        <w:adjustRightInd w:val="0"/>
        <w:spacing w:line="360" w:lineRule="auto"/>
        <w:ind w:left="294" w:right="-72" w:firstLine="600"/>
        <w:jc w:val="left"/>
        <w:rPr>
          <w:rFonts w:ascii="黑体" w:hAnsi="黑体" w:eastAsia="黑体" w:cs="Arial"/>
          <w:kern w:val="0"/>
          <w:sz w:val="36"/>
          <w:szCs w:val="36"/>
        </w:rPr>
      </w:pPr>
      <w:r>
        <w:rPr>
          <w:rFonts w:hint="eastAsia" w:ascii="黑体" w:hAnsi="黑体" w:eastAsia="黑体" w:cs="Arial"/>
          <w:kern w:val="0"/>
          <w:sz w:val="36"/>
          <w:szCs w:val="36"/>
        </w:rPr>
        <w:t>03 申贷流程及申贷材料</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①高中预申请</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就读于普通高中和中职学校的学生，若家庭经济能力难以满足其 大学在校期间的学习、生活基本支出的，均可进行预申请，包括但不 限于：高中阶段（含普通高中学校和中职学校）任一学年曾获得过国家助学金资助的学生（含应届毕业生和复读学生）；建档立卡贫困家 庭学生、最低生活保障家庭学生、特困供养学生、孤残学生、烈士子女、家庭经济困难残疾学生、残疾人子女等家庭经济困难学生。</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②在哪儿可以办理申贷手续？</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生源地信用助学贷款按年度申请、审批和发放。 首次贷款的时候，借款学生和共同借款人需要一起前往双方户籍 所在县级资助中心办理。续贷的时候，借款学生或共同借款人任何一方持相关材料到原县级资助中心办理即可。共同借款人为变更的续贷学生可以通过学生在线系统申请远程续贷，按要求完成身份认证和合同签订。</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③首次申请办理流程及申贷材料</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第一步，网上自助办理：</w:t>
      </w:r>
      <w:r>
        <w:rPr>
          <w:rFonts w:hint="eastAsia" w:cs="Arial" w:asciiTheme="minorEastAsia" w:hAnsiTheme="minorEastAsia"/>
          <w:kern w:val="0"/>
          <w:sz w:val="30"/>
          <w:szCs w:val="30"/>
        </w:rPr>
        <w:t>学生在线系统注册个人信息——录入申请信息</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——系统提示是否已通过预申请——根据提示完善相关表格——上传申贷材料</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第二步，县级资助中心：</w:t>
      </w:r>
      <w:r>
        <w:rPr>
          <w:rFonts w:hint="eastAsia" w:cs="Arial" w:asciiTheme="minorEastAsia" w:hAnsiTheme="minorEastAsia"/>
          <w:kern w:val="0"/>
          <w:sz w:val="30"/>
          <w:szCs w:val="30"/>
        </w:rPr>
        <w:t>贷前审查——签订合同</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第三步，高校：</w:t>
      </w:r>
      <w:r>
        <w:rPr>
          <w:rFonts w:hint="eastAsia" w:cs="Arial" w:asciiTheme="minorEastAsia" w:hAnsiTheme="minorEastAsia"/>
          <w:kern w:val="0"/>
          <w:sz w:val="30"/>
          <w:szCs w:val="30"/>
        </w:rPr>
        <w:t>录入回执——核对学费到账入账信息</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1. 登录学生在线服务系统，完成注册并填写个人及共同借款人基本 信息，提出贷款申请，打印《申请表》并签字。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2. 系统提示通过预申请的，打印《申请表》并签字后，按系统提示上传申贷材料。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3. 未进行预申请，但确因家庭经济困难需申办生源地信用助学贷款的同学，可前往县级资助中心咨询办理预申请或按照实际情况填写《家庭经济困难学生认定申请表》，作为家庭经济困难认定依据申办贷款。</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请您和共同借款人携带以下申贷材料，前往县级资助中心办理首次贷款手续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 借款学生与共同借款人身份证原件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录取通知书（或学生证）原件</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●学生在线系统申贷导出并签字的《国家开发银行生源地信用助学贷款申请表》，未通过预申请 的同学还要携带《家庭经济困难学生认定申请表》原件（可在县资助中心现场填写）</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5. 温馨提示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部分地区可能会要求提供身份证正反面复印件一份，请提前向县级资助中心咨询，县级资助中心也提供申贷材料扫描上传 服务；</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如果借款学生及共同借款人不在同一本户口簿上，需携带双方户口簿原件。</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 6. 持县级资助中心《受理证明》前往高校报到，并请高校资助中心老师于当年10月10日前录入电子回执。</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④续贷办理流程及申贷材</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第一步，学生通过网上自助办理：</w:t>
      </w:r>
      <w:r>
        <w:rPr>
          <w:rFonts w:hint="eastAsia" w:cs="Arial" w:asciiTheme="minorEastAsia" w:hAnsiTheme="minorEastAsia"/>
          <w:kern w:val="0"/>
          <w:sz w:val="30"/>
          <w:szCs w:val="30"/>
        </w:rPr>
        <w:t>学生在线系统录入申请信息——填写续贷申明——导出申请表并签字——上传申贷材料</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第二步，县级资助中心：</w:t>
      </w:r>
      <w:r>
        <w:rPr>
          <w:rFonts w:hint="eastAsia" w:cs="Arial" w:asciiTheme="minorEastAsia" w:hAnsiTheme="minorEastAsia"/>
          <w:kern w:val="0"/>
          <w:sz w:val="30"/>
          <w:szCs w:val="30"/>
        </w:rPr>
        <w:t>贷前审查——签订电子合同</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第三步，高校：</w:t>
      </w:r>
      <w:r>
        <w:rPr>
          <w:rFonts w:hint="eastAsia" w:cs="Arial" w:asciiTheme="minorEastAsia" w:hAnsiTheme="minorEastAsia"/>
          <w:kern w:val="0"/>
          <w:sz w:val="30"/>
          <w:szCs w:val="30"/>
        </w:rPr>
        <w:t>录入电子回执——核对学费到账入账信息</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注意事项：请每年登录学生在线服务系统不少于两次。</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1. 在前往县级资助中心办理续贷手续前，请先登录学生在线服务系统更新个人及共同借款人相关信息，再提出续贷申请。按照系统提示填写续贷声明后，打印《申请表》并签字。</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 2. 续贷材料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办理人本人的身份证原件（学生或共同借款人都可以作为续贷办理人。但通过网上远程办理的续贷，必须由学生本人办理。）</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借款学生或共同借款人签字的《申请表》原件注意事项：续贷更换共同借款人的，办理续贷手续时，学生和新的共同借款人需要一起前往县中心。</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 3. 持《受理证明》前往高校报到，并请高校老师于当年10月10日前录 入电子回执。</w:t>
      </w:r>
    </w:p>
    <w:p>
      <w:pPr>
        <w:autoSpaceDE w:val="0"/>
        <w:autoSpaceDN w:val="0"/>
        <w:adjustRightInd w:val="0"/>
        <w:spacing w:line="360" w:lineRule="auto"/>
        <w:ind w:left="294" w:right="-72" w:firstLine="600"/>
        <w:jc w:val="left"/>
        <w:rPr>
          <w:rFonts w:ascii="黑体" w:hAnsi="黑体" w:eastAsia="黑体" w:cs="Arial"/>
          <w:kern w:val="0"/>
          <w:sz w:val="36"/>
          <w:szCs w:val="36"/>
        </w:rPr>
      </w:pPr>
      <w:r>
        <w:rPr>
          <w:rFonts w:hint="eastAsia" w:ascii="黑体" w:hAnsi="黑体" w:eastAsia="黑体" w:cs="Arial"/>
          <w:kern w:val="0"/>
          <w:sz w:val="36"/>
          <w:szCs w:val="36"/>
        </w:rPr>
        <w:t>04 小贴士</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①如何登录学生在线服务系统</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在浏览器中输入网址：http://www.csls.cdb.com.cn 或者在搜索引擎中搜索 “国家开发银行助学贷款信息网”。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1. 访问时，网页提示“安全证书”错误怎么办？点击“继续浏览此网址”即可（IE浏览器版本不同提示会稍有区别）。</w:t>
      </w:r>
    </w:p>
    <w:p>
      <w:pPr>
        <w:autoSpaceDE w:val="0"/>
        <w:autoSpaceDN w:val="0"/>
        <w:adjustRightInd w:val="0"/>
        <w:spacing w:line="360" w:lineRule="auto"/>
        <w:ind w:left="294" w:right="-72" w:firstLine="600"/>
        <w:jc w:val="left"/>
        <w:rPr>
          <w:rFonts w:hint="eastAsia" w:cs="Arial" w:asciiTheme="minorEastAsia" w:hAnsiTheme="minorEastAsia"/>
          <w:kern w:val="0"/>
          <w:sz w:val="30"/>
          <w:szCs w:val="30"/>
        </w:rPr>
      </w:pPr>
      <w:r>
        <w:rPr>
          <w:rFonts w:hint="eastAsia" w:cs="Arial" w:asciiTheme="minorEastAsia" w:hAnsiTheme="minorEastAsia"/>
          <w:kern w:val="0"/>
          <w:sz w:val="30"/>
          <w:szCs w:val="30"/>
        </w:rPr>
        <w:t xml:space="preserve"> 2. 如果系统提示该学生已经存在无法注册如何处理？同一名学生只能注册一次，可以使用学生身份证号直接登录系统。</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②如何导出《申请表》、《认定表》</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登录学生在线系统，点击首页左侧“贷款申请”，系统打开贷款申请概要信息页面。按照系统提示填写学生和共同借款人基本信息并进行贷款申请。在贷款申请概要信息页面中选择一条需要导出的贷款申请信息，点击“导出贷款申请表”按钮，系统显示下载信息页面，可以打开或者保存贷款申请表。未通过预申请的同学，还需要根据系统提示导出并填写《认定表》。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注意事项：请同学们尽可能熟悉学生在线服务系统的使用。对于近一年内登录不超过两次的同学，将会影响下一年度的贷款申请。</w:t>
      </w:r>
    </w:p>
    <w:p>
      <w:pPr>
        <w:autoSpaceDE w:val="0"/>
        <w:autoSpaceDN w:val="0"/>
        <w:adjustRightInd w:val="0"/>
        <w:spacing w:line="360" w:lineRule="auto"/>
        <w:ind w:left="294" w:right="-72" w:firstLine="600"/>
        <w:jc w:val="left"/>
        <w:rPr>
          <w:rFonts w:cs="Arial" w:asciiTheme="minorEastAsia" w:hAnsiTheme="minorEastAsia"/>
          <w:b/>
          <w:kern w:val="0"/>
          <w:sz w:val="30"/>
          <w:szCs w:val="30"/>
        </w:rPr>
      </w:pPr>
      <w:r>
        <w:rPr>
          <w:rFonts w:hint="eastAsia" w:cs="Arial" w:asciiTheme="minorEastAsia" w:hAnsiTheme="minorEastAsia"/>
          <w:b/>
          <w:kern w:val="0"/>
          <w:sz w:val="30"/>
          <w:szCs w:val="30"/>
        </w:rPr>
        <w:t>③密码找回小技巧</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有3个生源地信用助学贷款密码请牢记，分别是学生在线服务系统 登录密码、支付宝登录密码和支付宝支付密码。从安全角度考虑，建 议分别使用不同的密码以确保信息安全。</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1. 忘记学生在线服务系统密码怎么办？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方式一：</w:t>
      </w:r>
      <w:r>
        <w:rPr>
          <w:rFonts w:hint="eastAsia" w:cs="Arial" w:asciiTheme="minorEastAsia" w:hAnsiTheme="minorEastAsia"/>
          <w:kern w:val="0"/>
          <w:sz w:val="30"/>
          <w:szCs w:val="30"/>
        </w:rPr>
        <w:t xml:space="preserve"> 自己找回密码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点击学生在线服务系统登录页面右下角的“忘了密码，您可以通 过密码提示问题重设密码”超链接。选择“回答系统问题找回密 码”，录入共同借款人身份证号、系统预留的QQ号和一份合同号，输入新密码并确认。或者选择“根据密码提示问题找回密码”，输入正 确的提示问题答案后，输入新密码并确认。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方式二 ：</w:t>
      </w:r>
      <w:r>
        <w:rPr>
          <w:rFonts w:hint="eastAsia" w:cs="Arial" w:asciiTheme="minorEastAsia" w:hAnsiTheme="minorEastAsia"/>
          <w:kern w:val="0"/>
          <w:sz w:val="30"/>
          <w:szCs w:val="30"/>
        </w:rPr>
        <w:t xml:space="preserve">请县级资助中心经办人重置密码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致电县级学生资助管理中心，请经办人在助学贷款信息管理系统内重置密码。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b/>
          <w:kern w:val="0"/>
          <w:sz w:val="30"/>
          <w:szCs w:val="30"/>
        </w:rPr>
        <w:t>方式三 ：</w:t>
      </w:r>
      <w:r>
        <w:rPr>
          <w:rFonts w:hint="eastAsia" w:cs="Arial" w:asciiTheme="minorEastAsia" w:hAnsiTheme="minorEastAsia"/>
          <w:kern w:val="0"/>
          <w:sz w:val="30"/>
          <w:szCs w:val="30"/>
        </w:rPr>
        <w:t>拨打助学贷款呼叫中心电话95593重置密码</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致电国家开发银行助学贷款呼叫中心热线电话95593，经工作人员核对相关信息后，在线重置密码。</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2. 忘记支付宝密码怎么办？ </w:t>
      </w:r>
    </w:p>
    <w:p>
      <w:pPr>
        <w:autoSpaceDE w:val="0"/>
        <w:autoSpaceDN w:val="0"/>
        <w:adjustRightInd w:val="0"/>
        <w:spacing w:line="360" w:lineRule="auto"/>
        <w:ind w:left="294" w:right="-72" w:firstLine="600"/>
        <w:jc w:val="left"/>
        <w:rPr>
          <w:rFonts w:cs="Arial" w:asciiTheme="minorEastAsia" w:hAnsiTheme="minorEastAsia"/>
          <w:kern w:val="0"/>
          <w:sz w:val="30"/>
          <w:szCs w:val="30"/>
        </w:rPr>
      </w:pPr>
      <w:r>
        <w:rPr>
          <w:rFonts w:hint="eastAsia" w:cs="Arial" w:asciiTheme="minorEastAsia" w:hAnsiTheme="minorEastAsia"/>
          <w:kern w:val="0"/>
          <w:sz w:val="30"/>
          <w:szCs w:val="30"/>
        </w:rPr>
        <w:t xml:space="preserve">如果没有修改过支付宝登录密码，在打印好的《受理证明》的下方可以找到初始密码。 </w:t>
      </w:r>
    </w:p>
    <w:p>
      <w:pPr>
        <w:autoSpaceDE w:val="0"/>
        <w:autoSpaceDN w:val="0"/>
        <w:adjustRightInd w:val="0"/>
        <w:spacing w:line="360" w:lineRule="auto"/>
        <w:ind w:left="294" w:right="-72" w:firstLine="600"/>
        <w:jc w:val="left"/>
      </w:pPr>
      <w:r>
        <w:rPr>
          <w:rFonts w:hint="eastAsia" w:cs="Arial" w:asciiTheme="minorEastAsia" w:hAnsiTheme="minorEastAsia"/>
          <w:kern w:val="0"/>
          <w:sz w:val="30"/>
          <w:szCs w:val="30"/>
        </w:rPr>
        <w:t>如果使用初始密码登录支付宝不成功，说明修改过初始密码，可 以使用支付宝提供的“安全保护问题”、“证件号码+电子邮箱”等方式尝试找回密码。如果支付宝网站上提供的几种找回方式都无效，请同学们联系支付宝助学贷款专线客服进行密码重置（此种方式不能实时重置，需要学生上传证件审核后重置）。支付宝咨询电话：95188</w:t>
      </w:r>
    </w:p>
    <w:sectPr>
      <w:footerReference r:id="rId3" w:type="default"/>
      <w:pgSz w:w="11906" w:h="16838"/>
      <w:pgMar w:top="1304" w:right="1531"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ﾋﾎﾌ・Std L">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310672"/>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YjNhYWI4YzdkNDA4YzVmMTgyMmU2MThiNjU5NTYifQ=="/>
  </w:docVars>
  <w:rsids>
    <w:rsidRoot w:val="004A4CCA"/>
    <w:rsid w:val="00283C9C"/>
    <w:rsid w:val="003840CA"/>
    <w:rsid w:val="003C0248"/>
    <w:rsid w:val="004A4CCA"/>
    <w:rsid w:val="004E17FA"/>
    <w:rsid w:val="007514A1"/>
    <w:rsid w:val="007C7A1B"/>
    <w:rsid w:val="00810028"/>
    <w:rsid w:val="00A16B4C"/>
    <w:rsid w:val="00B42914"/>
    <w:rsid w:val="00B5182D"/>
    <w:rsid w:val="00C64FDA"/>
    <w:rsid w:val="00FB7252"/>
    <w:rsid w:val="094F529C"/>
    <w:rsid w:val="26EF1296"/>
    <w:rsid w:val="79681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3667</Words>
  <Characters>3815</Characters>
  <Lines>28</Lines>
  <Paragraphs>8</Paragraphs>
  <TotalTime>49</TotalTime>
  <ScaleCrop>false</ScaleCrop>
  <LinksUpToDate>false</LinksUpToDate>
  <CharactersWithSpaces>3900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2021-04-23T08:37:00Z</dcterms:created>
  <dc:creator>User</dc:creator>
  <cp:lastModifiedBy>昭淇</cp:lastModifiedBy>
  <dcterms:modified xsi:type="dcterms:W3CDTF">2022-06-27T02:45:07Z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9B14901DE0FE4A1D9BD82C314C5799BB</vt:lpwstr>
  </property>
</Properties>
</file>