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5383">
      <w:pPr>
        <w:pStyle w:val="5"/>
        <w:spacing w:before="30" w:line="360" w:lineRule="auto"/>
        <w:ind w:left="0"/>
        <w:jc w:val="center"/>
        <w:rPr>
          <w:rFonts w:hint="eastAsia"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法</w:t>
      </w:r>
      <w:r>
        <w:rPr>
          <w:rFonts w:hint="eastAsia" w:asciiTheme="minorEastAsia" w:hAnsiTheme="minorEastAsia" w:eastAsiaTheme="minorEastAsia"/>
          <w:sz w:val="36"/>
          <w:szCs w:val="36"/>
        </w:rPr>
        <w:t>学院202</w:t>
      </w:r>
      <w:r>
        <w:rPr>
          <w:rFonts w:hint="eastAsia" w:asciiTheme="minorEastAsia" w:hAnsiTheme="minorEastAsia" w:eastAsiaTheme="minorEastAsia"/>
          <w:sz w:val="36"/>
          <w:szCs w:val="36"/>
          <w:lang w:val="en-US"/>
        </w:rPr>
        <w:t>6</w:t>
      </w:r>
      <w:r>
        <w:rPr>
          <w:rFonts w:hint="eastAsia" w:asciiTheme="minorEastAsia" w:hAnsiTheme="minorEastAsia" w:eastAsiaTheme="minorEastAsia"/>
          <w:sz w:val="36"/>
          <w:szCs w:val="36"/>
        </w:rPr>
        <w:t>年“校长特别奖”拟上报学生情况</w:t>
      </w:r>
    </w:p>
    <w:p w14:paraId="169AE64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 w:bidi="zh-CN"/>
        </w:rPr>
        <w:t>一、</w:t>
      </w:r>
      <w:r>
        <w:rPr>
          <w:rFonts w:hint="eastAsia"/>
          <w:lang w:val="en-US" w:eastAsia="zh-CN"/>
        </w:rPr>
        <w:t>谢磊</w:t>
      </w:r>
    </w:p>
    <w:p w14:paraId="1BCE2A7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2022级法学专业4班</w:t>
      </w:r>
    </w:p>
    <w:p w14:paraId="28E1893C">
      <w:pPr>
        <w:numPr>
          <w:ilvl w:val="0"/>
          <w:numId w:val="0"/>
        </w:numPr>
        <w:rPr>
          <w:rFonts w:hint="default" w:eastAsia="仿宋_GB2312"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>学号：</w:t>
      </w:r>
      <w:r>
        <w:rPr>
          <w:bCs/>
          <w:sz w:val="24"/>
        </w:rPr>
        <w:t>222</w:t>
      </w:r>
      <w:r>
        <w:rPr>
          <w:rFonts w:hint="eastAsia"/>
          <w:bCs/>
          <w:sz w:val="24"/>
          <w:lang w:val="en-US" w:eastAsia="zh-CN"/>
        </w:rPr>
        <w:t>4</w:t>
      </w:r>
      <w:r>
        <w:rPr>
          <w:bCs/>
          <w:sz w:val="24"/>
        </w:rPr>
        <w:t>1010</w:t>
      </w:r>
      <w:r>
        <w:rPr>
          <w:rFonts w:hint="eastAsia"/>
          <w:bCs/>
          <w:sz w:val="24"/>
          <w:lang w:val="en-US" w:eastAsia="zh-CN"/>
        </w:rPr>
        <w:t>409</w:t>
      </w:r>
    </w:p>
    <w:p w14:paraId="54422557">
      <w:pPr>
        <w:numPr>
          <w:ilvl w:val="0"/>
          <w:numId w:val="0"/>
        </w:numPr>
        <w:rPr>
          <w:rFonts w:hint="default" w:eastAsia="仿宋_GB2312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政治面貌：共青团员</w:t>
      </w:r>
    </w:p>
    <w:p w14:paraId="3E697296">
      <w:pPr>
        <w:numPr>
          <w:ilvl w:val="0"/>
          <w:numId w:val="0"/>
        </w:numPr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基本条件：2024年12月获得国家奖学金，无处分记录，无课程不合格记录</w:t>
      </w:r>
    </w:p>
    <w:p w14:paraId="78DFBA11">
      <w:pPr>
        <w:numPr>
          <w:ilvl w:val="0"/>
          <w:numId w:val="0"/>
        </w:numPr>
        <w:rPr>
          <w:rFonts w:hint="default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学生满足第一项的同时，满足第二项、第三项、第五项、第六项、第八项、第九项、第十项，满足至少5项的要求。</w:t>
      </w:r>
    </w:p>
    <w:p w14:paraId="4F72710F">
      <w:pPr>
        <w:jc w:val="both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="黑体" w:hAnsi="黑体" w:eastAsia="黑体" w:cs="黑体"/>
          <w:sz w:val="24"/>
        </w:rPr>
        <w:t>第一项</w:t>
      </w:r>
      <w:r>
        <w:rPr>
          <w:rFonts w:hint="eastAsia" w:asciiTheme="minorEastAsia" w:hAnsiTheme="minorEastAsia" w:cstheme="minorEastAsia"/>
          <w:szCs w:val="21"/>
        </w:rPr>
        <w:t>【综合素质】</w:t>
      </w:r>
    </w:p>
    <w:p w14:paraId="0DF382F3">
      <w:pPr>
        <w:jc w:val="both"/>
        <w:rPr>
          <w:rFonts w:hint="eastAsia"/>
        </w:rPr>
      </w:pPr>
      <w:r>
        <w:rPr>
          <w:rFonts w:hint="eastAsia"/>
          <w:lang w:val="en-US" w:eastAsia="zh-CN"/>
        </w:rPr>
        <w:t>法</w:t>
      </w:r>
      <w:r>
        <w:rPr>
          <w:rFonts w:hint="eastAsia"/>
        </w:rPr>
        <w:t>学院学生综合素质绩点测评</w:t>
      </w:r>
      <w:r>
        <w:rPr>
          <w:rFonts w:hint="eastAsia"/>
          <w:lang w:val="en-US" w:eastAsia="zh-CN"/>
        </w:rPr>
        <w:t>法学</w:t>
      </w:r>
      <w:r>
        <w:rPr>
          <w:rFonts w:hint="eastAsia"/>
        </w:rPr>
        <w:t>专业 第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名（专业人数</w:t>
      </w:r>
      <w:r>
        <w:rPr>
          <w:rFonts w:hint="eastAsia"/>
          <w:lang w:val="en-US" w:eastAsia="zh-CN"/>
        </w:rPr>
        <w:t>305</w:t>
      </w:r>
      <w:r>
        <w:rPr>
          <w:rFonts w:hint="eastAsia"/>
        </w:rPr>
        <w:t>人，满足前10%要求）</w:t>
      </w:r>
    </w:p>
    <w:p w14:paraId="14171ED1">
      <w:pPr>
        <w:rPr>
          <w:rFonts w:hint="eastAsia" w:asciiTheme="minorEastAsia" w:hAnsiTheme="minorEastAsia" w:cstheme="minorEastAsia"/>
          <w:szCs w:val="21"/>
        </w:rPr>
      </w:pPr>
      <w:r>
        <w:rPr>
          <w:rFonts w:hint="eastAsia" w:ascii="黑体" w:hAnsi="黑体" w:eastAsia="黑体" w:cs="黑体"/>
          <w:sz w:val="24"/>
        </w:rPr>
        <w:t>第二项</w:t>
      </w:r>
      <w:r>
        <w:rPr>
          <w:rFonts w:hint="eastAsia" w:asciiTheme="minorEastAsia" w:hAnsiTheme="minorEastAsia" w:cstheme="minorEastAsia"/>
          <w:szCs w:val="21"/>
        </w:rPr>
        <w:t>【荣誉称号】</w:t>
      </w:r>
    </w:p>
    <w:p w14:paraId="7FB764CD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五四创新创业之星，2025年5月，【校级】</w:t>
      </w:r>
    </w:p>
    <w:p w14:paraId="117438EE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五四自强之星，2024年5月，【校级】</w:t>
      </w:r>
    </w:p>
    <w:p w14:paraId="5F20CA05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社会活动积极分子，2024年10月，【校级】</w:t>
      </w:r>
    </w:p>
    <w:p w14:paraId="11F1A07E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优秀大学生志愿者，2025年3月，【校级】</w:t>
      </w:r>
    </w:p>
    <w:p w14:paraId="1822686B">
      <w:pPr>
        <w:jc w:val="both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优秀实践学生，2024年3月，【校级】</w:t>
      </w:r>
    </w:p>
    <w:p w14:paraId="53A84FA4"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第三项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【奖学金】</w:t>
      </w:r>
    </w:p>
    <w:p w14:paraId="696456F0">
      <w:pPr>
        <w:jc w:val="both"/>
        <w:rPr>
          <w:rFonts w:hint="eastAsia" w:asciiTheme="majorEastAsia" w:hAnsiTheme="majorEastAsia" w:eastAsiaTheme="majorEastAsia" w:cstheme="majorEastAsia"/>
          <w:szCs w:val="21"/>
        </w:rPr>
      </w:pPr>
      <w:sdt>
        <w:sdtPr>
          <w:rPr>
            <w:rFonts w:hint="eastAsia" w:asciiTheme="majorEastAsia" w:hAnsiTheme="majorEastAsia" w:eastAsiaTheme="majorEastAsia" w:cstheme="majorEastAsia"/>
            <w:szCs w:val="21"/>
          </w:rPr>
          <w:id w:val="147457719"/>
          <w:lock w:val="sdtLocked"/>
          <w:placeholder>
            <w:docPart w:val="{d4e3a477-9168-4e83-9e28-d6ec68c8088f}"/>
          </w:placeholder>
          <w15:appearance w15:val="hidden"/>
          <w:text w:multiLine="1"/>
        </w:sdtPr>
        <w:sdtEndPr>
          <w:rPr>
            <w:rFonts w:hint="eastAsia" w:asciiTheme="majorEastAsia" w:hAnsiTheme="majorEastAsia" w:eastAsiaTheme="majorEastAsia" w:cstheme="majorEastAsia"/>
            <w:szCs w:val="21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t>国家奖学金（</w:t>
          </w:r>
          <w:r>
            <w:rPr>
              <w:rFonts w:hint="eastAsia" w:asciiTheme="majorEastAsia" w:hAnsiTheme="majorEastAsia" w:eastAsiaTheme="majorEastAsia" w:cstheme="majorEastAsia"/>
              <w:szCs w:val="21"/>
              <w:lang w:eastAsia="zh-CN"/>
            </w:rPr>
            <w:t>2</w:t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t>024年12月）</w:t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br w:type="textWrapping"/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t>国家奖学金（2025年12月）</w:t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br w:type="textWrapping"/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t>一等奖学金（2023年11月）</w:t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br w:type="textWrapping"/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t>一奖奖学金（2024年11月）</w:t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br w:type="textWrapping"/>
          </w:r>
          <w:r>
            <w:rPr>
              <w:rFonts w:hint="eastAsia" w:asciiTheme="majorEastAsia" w:hAnsiTheme="majorEastAsia" w:eastAsiaTheme="majorEastAsia" w:cstheme="majorEastAsia"/>
              <w:szCs w:val="21"/>
              <w:lang w:val="en-US" w:eastAsia="zh-CN"/>
            </w:rPr>
            <w:t>一等奖学金（2025年10月）</w:t>
          </w:r>
        </w:sdtContent>
      </w:sdt>
    </w:p>
    <w:p w14:paraId="0ADAB7B2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第五项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【学科竞赛】</w:t>
      </w:r>
    </w:p>
    <w:p w14:paraId="770BB1ED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创新大赛，2024年11月，第二作者，A类省级银奖</w:t>
      </w:r>
    </w:p>
    <w:p w14:paraId="6535C05B">
      <w:pPr>
        <w:jc w:val="both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全国大学生知识产权调研大赛，第二作者，2025年12月，全国一等奖</w:t>
      </w:r>
    </w:p>
    <w:p w14:paraId="0E0E5E48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第</w:t>
      </w:r>
      <w:r>
        <w:rPr>
          <w:rFonts w:hint="eastAsia" w:ascii="黑体" w:hAnsi="黑体" w:eastAsia="黑体" w:cs="黑体"/>
          <w:sz w:val="24"/>
          <w:lang w:val="en-US" w:eastAsia="zh-CN"/>
        </w:rPr>
        <w:t>六</w:t>
      </w:r>
      <w:r>
        <w:rPr>
          <w:rFonts w:hint="eastAsia" w:ascii="黑体" w:hAnsi="黑体" w:eastAsia="黑体" w:cs="黑体"/>
          <w:sz w:val="24"/>
        </w:rPr>
        <w:t>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【艺术创作或创新创业】</w:t>
      </w:r>
    </w:p>
    <w:p w14:paraId="32C2754F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四川省国际大学生创新大赛，2024年11月，第二作者，A类省级银奖</w:t>
      </w:r>
    </w:p>
    <w:p w14:paraId="105A5D26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大学生创新创业训练计划，2025年6月，第一作者，校级大创结题</w:t>
      </w:r>
    </w:p>
    <w:p w14:paraId="0A063772">
      <w:pPr>
        <w:rPr>
          <w:rFonts w:hint="default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大学生创新创业训练计划，2025年6月，第二作者，校级大创结题</w:t>
      </w:r>
    </w:p>
    <w:p w14:paraId="13B32EDE">
      <w:pPr>
        <w:jc w:val="both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第三届全国大学生技术创新创业大赛，2024年6月，第二作者，全国三等奖</w:t>
      </w:r>
    </w:p>
    <w:p w14:paraId="651EB57F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第七项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【干部经历】</w:t>
      </w:r>
    </w:p>
    <w:p w14:paraId="33FBA9DB">
      <w:pPr>
        <w:jc w:val="both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融媒体中心·大学生记者团，组织委员，2024年3月30日-2025年3月30日</w:t>
      </w:r>
    </w:p>
    <w:p w14:paraId="574D8483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第八项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【文体活动】</w:t>
      </w:r>
    </w:p>
    <w:p w14:paraId="6D4079EA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四川省版权征文活动（创作类），2025年1月，第一作者（独作），省二等奖</w:t>
      </w:r>
    </w:p>
    <w:p w14:paraId="77ECB7CE">
      <w:pP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四川省大学生农业创意设计大赛（创作类），2024年11月，第二作者，省三等奖</w:t>
      </w:r>
    </w:p>
    <w:p w14:paraId="2A3A8E95">
      <w:pPr>
        <w:jc w:val="both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第六届四川省公共管理案例挑战大赛（创作类），2024年11月，第一作者，省三等奖</w:t>
      </w:r>
    </w:p>
    <w:p w14:paraId="628E8EBF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第九项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【志愿实践】</w:t>
      </w:r>
    </w:p>
    <w:p w14:paraId="205ADBF5">
      <w:pPr>
        <w:jc w:val="both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四川省青年志愿者星级证书，2023年10月，省级</w:t>
      </w:r>
    </w:p>
    <w:p w14:paraId="142B136A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第</w:t>
      </w:r>
      <w:r>
        <w:rPr>
          <w:rFonts w:hint="eastAsia" w:ascii="黑体" w:hAnsi="黑体" w:eastAsia="黑体" w:cs="黑体"/>
          <w:sz w:val="24"/>
          <w:lang w:val="en-US" w:eastAsia="zh-CN"/>
        </w:rPr>
        <w:t>十</w:t>
      </w:r>
      <w:r>
        <w:rPr>
          <w:rFonts w:hint="eastAsia" w:ascii="黑体" w:hAnsi="黑体" w:eastAsia="黑体" w:cs="黑体"/>
          <w:sz w:val="24"/>
        </w:rPr>
        <w:t>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【突出事迹】</w:t>
      </w:r>
    </w:p>
    <w:p w14:paraId="56B397BD"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调研报告被四川省法学会白酒产业法治研究会（省级单位）、四川省法学会白酒知识产权法学研究会（省级单位）采纳，并作为其开展工作的理论依据。</w:t>
      </w:r>
    </w:p>
    <w:p w14:paraId="215BF93D">
      <w:pPr>
        <w:jc w:val="both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四川省优秀毕业生，2025年11月</w:t>
      </w:r>
    </w:p>
    <w:p w14:paraId="2C714149">
      <w:pPr>
        <w:jc w:val="both"/>
        <w:rPr>
          <w:rFonts w:hint="default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>四川省综合素质A级证书，2024年7月</w:t>
      </w:r>
    </w:p>
    <w:p w14:paraId="4DF31402"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sdt>
        <w:sdtPr>
          <w:rPr>
            <w:rFonts w:hint="eastAsia" w:asciiTheme="majorEastAsia" w:hAnsiTheme="majorEastAsia" w:eastAsiaTheme="majorEastAsia" w:cstheme="majorEastAsia"/>
            <w:szCs w:val="21"/>
          </w:rPr>
          <w:id w:val="147476409"/>
          <w:lock w:val="sdtLocked"/>
          <w:placeholder>
            <w:docPart w:val="{6825286e-af81-4cd3-92b2-7d2cb29fcf64}"/>
          </w:placeholder>
          <w:showingPlcHdr/>
          <w15:appearance w15:val="hidden"/>
          <w:text w:multiLine="1"/>
        </w:sdtPr>
        <w:sdtEndPr>
          <w:rPr>
            <w:rFonts w:hint="eastAsia" w:asciiTheme="majorEastAsia" w:hAnsiTheme="majorEastAsia" w:eastAsiaTheme="majorEastAsia" w:cstheme="majorEastAsia"/>
            <w:szCs w:val="21"/>
          </w:rPr>
        </w:sdtEndPr>
        <w:sdtContent>
          <w:r>
            <w:rPr>
              <w:rFonts w:hint="eastAsia"/>
              <w:color w:val="808080"/>
            </w:rPr>
            <w:t>填写国家奖学金获得时间</w:t>
          </w:r>
        </w:sdtContent>
      </w:sdt>
      <w:sdt>
        <w:sdtPr>
          <w:rPr>
            <w:rFonts w:hint="eastAsia" w:asciiTheme="majorEastAsia" w:hAnsiTheme="majorEastAsia" w:eastAsiaTheme="majorEastAsia" w:cstheme="majorEastAsia"/>
            <w:szCs w:val="21"/>
          </w:rPr>
          <w:id w:val="1000465760"/>
          <w:lock w:val="sdtLocked"/>
          <w:placeholder>
            <w:docPart w:val="{0ce13b61-7585-4bff-83de-5e1c825f8938}"/>
          </w:placeholder>
          <w:showingPlcHdr/>
          <w15:appearance w15:val="hidden"/>
          <w:text w:multiLine="1"/>
        </w:sdtPr>
        <w:sdtEndPr>
          <w:rPr>
            <w:rFonts w:hint="eastAsia" w:asciiTheme="majorEastAsia" w:hAnsiTheme="majorEastAsia" w:eastAsiaTheme="majorEastAsia" w:cstheme="majorEastAsia"/>
            <w:color w:val="auto"/>
            <w:szCs w:val="21"/>
            <w:lang w:val="en-US" w:eastAsia="zh-CN"/>
          </w:rPr>
        </w:sdtEndPr>
        <w:sdtContent>
          <w:r>
            <w:rPr>
              <w:rFonts w:hint="eastAsia"/>
              <w:color w:val="808080"/>
            </w:rPr>
            <w:t>填写符合条件的项目及获得时间</w:t>
          </w:r>
        </w:sdtContent>
      </w:sdt>
    </w:p>
    <w:p w14:paraId="730E01DC"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sdt>
        <w:sdtPr>
          <w:rPr>
            <w:rFonts w:hint="eastAsia" w:asciiTheme="majorEastAsia" w:hAnsiTheme="majorEastAsia" w:eastAsiaTheme="majorEastAsia" w:cstheme="majorEastAsia"/>
            <w:szCs w:val="21"/>
          </w:rPr>
          <w:id w:val="-326519990"/>
          <w:lock w:val="sdtLocked"/>
          <w:placeholder>
            <w:docPart w:val="{9d71f53c-ef62-4ea2-9e6b-cb9b523ada89}"/>
          </w:placeholder>
          <w15:appearance w15:val="hidden"/>
          <w:text w:multiLine="1"/>
        </w:sdtPr>
        <w:sdtEndPr>
          <w:rPr>
            <w:rFonts w:hint="eastAsia" w:asciiTheme="majorEastAsia" w:hAnsiTheme="majorEastAsia" w:eastAsiaTheme="majorEastAsia" w:cstheme="majorEastAsia"/>
            <w:szCs w:val="21"/>
          </w:rPr>
        </w:sdtEndPr>
        <w:sdtContent>
          <w:bookmarkStart w:id="0" w:name="_GoBack"/>
          <w:bookmarkEnd w:id="0"/>
        </w:sdtContent>
      </w:sd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D7D45"/>
    <w:rsid w:val="11A21D77"/>
    <w:rsid w:val="192D7D45"/>
    <w:rsid w:val="24B71812"/>
    <w:rsid w:val="26A91E56"/>
    <w:rsid w:val="37E75E9D"/>
    <w:rsid w:val="3AF1424D"/>
    <w:rsid w:val="3BE376CF"/>
    <w:rsid w:val="3D2B7E30"/>
    <w:rsid w:val="3E8C7A86"/>
    <w:rsid w:val="504A7CCC"/>
    <w:rsid w:val="51B9412D"/>
    <w:rsid w:val="58271910"/>
    <w:rsid w:val="61BC3CA7"/>
    <w:rsid w:val="67827569"/>
    <w:rsid w:val="6AF54B22"/>
    <w:rsid w:val="6E0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楷体_GB2312" w:cs="宋体"/>
      <w:b/>
      <w:bCs/>
      <w:kern w:val="0"/>
      <w:sz w:val="32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14"/>
      <w:ind w:left="740"/>
    </w:pPr>
    <w:rPr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 w:eastAsia="宋体" w:cs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825286e-af81-4cd3-92b2-7d2cb29fcf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25286e-af81-4cd3-92b2-7d2cb29fcf64}"/>
      </w:docPartPr>
      <w:docPartBody>
        <w:p w14:paraId="5C7A668A">
          <w:r>
            <w:rPr>
              <w:rFonts w:hint="eastAsia"/>
              <w:color w:val="808080"/>
            </w:rPr>
            <w:t>填写国家奖学金获得时间</w:t>
          </w:r>
        </w:p>
      </w:docPartBody>
    </w:docPart>
    <w:docPart>
      <w:docPartPr>
        <w:name w:val="{0ce13b61-7585-4bff-83de-5e1c825f89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e13b61-7585-4bff-83de-5e1c825f8938}"/>
      </w:docPartPr>
      <w:docPartBody>
        <w:p w14:paraId="11B6F8F5">
          <w:r>
            <w:rPr>
              <w:rFonts w:hint="eastAsia"/>
              <w:color w:val="808080"/>
            </w:rPr>
            <w:t>填写符合条件的项目及获得时间</w:t>
          </w:r>
        </w:p>
      </w:docPartBody>
    </w:docPart>
    <w:docPart>
      <w:docPartPr>
        <w:name w:val="{9d71f53c-ef62-4ea2-9e6b-cb9b523ada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71f53c-ef62-4ea2-9e6b-cb9b523ada89}"/>
      </w:docPartPr>
      <w:docPartBody>
        <w:p w14:paraId="30E8C59B">
          <w:r>
            <w:rPr>
              <w:rFonts w:hint="eastAsia" w:asciiTheme="majorEastAsia" w:hAnsiTheme="majorEastAsia" w:eastAsiaTheme="majorEastAsia" w:cstheme="majorEastAsia"/>
              <w:color w:val="808080"/>
              <w:szCs w:val="21"/>
              <w:lang w:val="en-US" w:eastAsia="zh-CN"/>
            </w:rPr>
            <w:t>获得时间</w:t>
          </w:r>
        </w:p>
      </w:docPartBody>
    </w:docPart>
    <w:docPart>
      <w:docPartPr>
        <w:name w:val="{d4e3a477-9168-4e83-9e28-d6ec68c808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e3a477-9168-4e83-9e28-d6ec68c8088f}"/>
      </w:docPartPr>
      <w:docPartBody>
        <w:p w14:paraId="4E001449">
          <w:r>
            <w:rPr>
              <w:rFonts w:hint="eastAsia" w:asciiTheme="majorEastAsia" w:hAnsiTheme="majorEastAsia" w:eastAsiaTheme="majorEastAsia" w:cstheme="majorEastAsia"/>
              <w:color w:val="808080"/>
              <w:szCs w:val="21"/>
              <w:lang w:val="en-US" w:eastAsia="zh-CN"/>
            </w:rPr>
            <w:t>获得时间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948</Characters>
  <Lines>0</Lines>
  <Paragraphs>0</Paragraphs>
  <TotalTime>0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2026-04-08T07:03:00Z</dcterms:created>
  <dc:creator>RELEASE</dc:creator>
  <cp:lastModifiedBy>辣麼美美德布耀布耀德</cp:lastModifiedBy>
  <dcterms:modified xsi:type="dcterms:W3CDTF">2026-04-10T09:39:19Z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301281C5571847CCA4D9028A78519119_13</vt:lpwstr>
  </property>
  <property fmtid="{D5CDD505-2E9C-101B-9397-08002B2CF9AE}" pid="4" name="KSOTemplateDocerSaveRecord">
    <vt:lpwstr>eyJoZGlkIjoiMjhhOTA3NTA4MjZhNTRiYzA0MDY5MzEwYzIyNzIxZmIiLCJ1c2VySWQiOiIyNTc4NTY5MTMifQ==</vt:lpwstr>
  </property>
</Properties>
</file>